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5F0073F1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201</w:t>
      </w:r>
      <w:r w:rsidR="00BB673A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BB673A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2F5EDDC4" w14:textId="77777777" w:rsidR="00BB673A" w:rsidRPr="00B873F9" w:rsidRDefault="00BB673A" w:rsidP="00BB673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>Pettit, D. Smith, Mills, Heyward, Swift, Sutton, Duren and Levenson</w:t>
      </w:r>
    </w:p>
    <w:p w14:paraId="0BCF7813" w14:textId="46DE3F2E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9E082B">
        <w:rPr>
          <w:rFonts w:ascii="Comic Sans MS" w:eastAsia="Comic Sans MS" w:hAnsi="Comic Sans MS" w:cs="Comic Sans MS"/>
          <w:sz w:val="18"/>
          <w:szCs w:val="20"/>
        </w:rPr>
        <w:t xml:space="preserve">December </w:t>
      </w:r>
      <w:r w:rsidR="00BB673A">
        <w:rPr>
          <w:rFonts w:ascii="Comic Sans MS" w:eastAsia="Comic Sans MS" w:hAnsi="Comic Sans MS" w:cs="Comic Sans MS"/>
          <w:sz w:val="18"/>
          <w:szCs w:val="20"/>
        </w:rPr>
        <w:t>23</w:t>
      </w:r>
      <w:r w:rsidR="00A57708" w:rsidRPr="00B873F9">
        <w:rPr>
          <w:rFonts w:ascii="Comic Sans MS" w:eastAsia="Comic Sans MS" w:hAnsi="Comic Sans MS" w:cs="Comic Sans MS"/>
          <w:sz w:val="18"/>
          <w:szCs w:val="20"/>
        </w:rPr>
        <w:t>, 201</w:t>
      </w:r>
      <w:r w:rsidR="00BB673A">
        <w:rPr>
          <w:rFonts w:ascii="Comic Sans MS" w:eastAsia="Comic Sans MS" w:hAnsi="Comic Sans MS" w:cs="Comic Sans MS"/>
          <w:sz w:val="18"/>
          <w:szCs w:val="20"/>
        </w:rPr>
        <w:t>9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20BBAE12" w14:textId="4F118199" w:rsidR="00104D50" w:rsidRDefault="009E082B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- Session 1 – (ASP Goals 1 and 2)</w:t>
      </w:r>
    </w:p>
    <w:p w14:paraId="56013A52" w14:textId="5C49C17C" w:rsidR="009E082B" w:rsidRDefault="009E082B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and Staff Survey Data (ASP Goal 3)</w:t>
      </w:r>
    </w:p>
    <w:p w14:paraId="149094A8" w14:textId="6EEE71A2" w:rsidR="009E082B" w:rsidRDefault="009E082B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Action plan to improve home/school communication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1DFBF581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Courts involved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49F56CE2" w14:textId="77777777" w:rsidR="004F54FC" w:rsidRPr="00B873F9" w:rsidRDefault="004F54FC" w:rsidP="004F54F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R.D.</w:t>
      </w:r>
      <w:r w:rsidRPr="00B873F9">
        <w:rPr>
          <w:rFonts w:ascii="Comic Sans MS" w:eastAsia="Comic Sans MS" w:hAnsi="Comic Sans MS" w:cs="Comic Sans MS"/>
          <w:sz w:val="22"/>
        </w:rPr>
        <w:t xml:space="preserve"> (</w:t>
      </w:r>
      <w:r>
        <w:rPr>
          <w:rFonts w:ascii="Comic Sans MS" w:eastAsia="Comic Sans MS" w:hAnsi="Comic Sans MS" w:cs="Comic Sans MS"/>
          <w:sz w:val="22"/>
        </w:rPr>
        <w:t>3</w:t>
      </w:r>
      <w:r w:rsidRPr="00A525CE">
        <w:rPr>
          <w:rFonts w:ascii="Comic Sans MS" w:eastAsia="Comic Sans MS" w:hAnsi="Comic Sans MS" w:cs="Comic Sans MS"/>
          <w:sz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Pr="00B873F9">
        <w:rPr>
          <w:rFonts w:ascii="Comic Sans MS" w:eastAsia="Comic Sans MS" w:hAnsi="Comic Sans MS" w:cs="Comic Sans MS"/>
          <w:sz w:val="22"/>
        </w:rPr>
        <w:t xml:space="preserve">Grade) </w:t>
      </w:r>
      <w:r>
        <w:rPr>
          <w:rFonts w:ascii="Comic Sans MS" w:eastAsia="Comic Sans MS" w:hAnsi="Comic Sans MS" w:cs="Comic Sans MS"/>
          <w:sz w:val="22"/>
        </w:rPr>
        <w:t>is</w:t>
      </w:r>
      <w:r w:rsidRPr="00B873F9">
        <w:rPr>
          <w:rFonts w:ascii="Comic Sans MS" w:eastAsia="Comic Sans MS" w:hAnsi="Comic Sans MS" w:cs="Comic Sans MS"/>
          <w:sz w:val="22"/>
        </w:rPr>
        <w:t xml:space="preserve"> becoming consistent behavior problems </w:t>
      </w:r>
      <w:r>
        <w:rPr>
          <w:rFonts w:ascii="Comic Sans MS" w:eastAsia="Comic Sans MS" w:hAnsi="Comic Sans MS" w:cs="Comic Sans MS"/>
          <w:sz w:val="22"/>
        </w:rPr>
        <w:t>–</w:t>
      </w:r>
      <w:r w:rsidRPr="00B873F9">
        <w:rPr>
          <w:rFonts w:ascii="Comic Sans MS" w:eastAsia="Comic Sans MS" w:hAnsi="Comic Sans MS" w:cs="Comic Sans MS"/>
          <w:sz w:val="22"/>
        </w:rPr>
        <w:t xml:space="preserve"> </w:t>
      </w:r>
      <w:r>
        <w:rPr>
          <w:rFonts w:ascii="Comic Sans MS" w:eastAsia="Comic Sans MS" w:hAnsi="Comic Sans MS" w:cs="Comic Sans MS"/>
          <w:sz w:val="22"/>
        </w:rPr>
        <w:t xml:space="preserve">He has received and out of school suspension for violating the code of conduct - </w:t>
      </w:r>
      <w:r w:rsidRPr="00B873F9">
        <w:rPr>
          <w:rFonts w:ascii="Comic Sans MS" w:eastAsia="Comic Sans MS" w:hAnsi="Comic Sans MS" w:cs="Comic Sans MS"/>
          <w:sz w:val="22"/>
        </w:rPr>
        <w:t xml:space="preserve">Parent </w:t>
      </w:r>
      <w:r>
        <w:rPr>
          <w:rFonts w:ascii="Comic Sans MS" w:eastAsia="Comic Sans MS" w:hAnsi="Comic Sans MS" w:cs="Comic Sans MS"/>
          <w:sz w:val="22"/>
        </w:rPr>
        <w:t>has</w:t>
      </w:r>
      <w:r w:rsidRPr="00B873F9">
        <w:rPr>
          <w:rFonts w:ascii="Comic Sans MS" w:eastAsia="Comic Sans MS" w:hAnsi="Comic Sans MS" w:cs="Comic Sans MS"/>
          <w:sz w:val="22"/>
        </w:rPr>
        <w:t xml:space="preserve"> been notified –</w:t>
      </w:r>
      <w:r>
        <w:rPr>
          <w:rFonts w:ascii="Comic Sans MS" w:eastAsia="Comic Sans MS" w:hAnsi="Comic Sans MS" w:cs="Comic Sans MS"/>
          <w:sz w:val="22"/>
        </w:rPr>
        <w:t>RD is</w:t>
      </w:r>
      <w:r w:rsidRPr="00B873F9">
        <w:rPr>
          <w:rFonts w:ascii="Comic Sans MS" w:eastAsia="Comic Sans MS" w:hAnsi="Comic Sans MS" w:cs="Comic Sans MS"/>
          <w:sz w:val="22"/>
        </w:rPr>
        <w:t xml:space="preserve"> participating in Restorative Practices and are receiving counseling sessions with Mr. Smith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63E26D2" w14:textId="751D38D0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Academic Concerns/Interventions (including 72% and below students):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</w:t>
      </w:r>
      <w:r w:rsidR="001A59EE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 xml:space="preserve"> and aligning intervention supports</w:t>
      </w:r>
      <w:r w:rsidR="004F7AA0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7D1970A8" w14:textId="300F972B" w:rsidR="004F7AA0" w:rsidRPr="00B873F9" w:rsidRDefault="006B1ED6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IR2</w:t>
      </w:r>
      <w:r w:rsidR="0023726E">
        <w:rPr>
          <w:rFonts w:ascii="Comic Sans MS" w:eastAsia="Comic Sans MS" w:hAnsi="Comic Sans MS" w:cs="Comic Sans MS"/>
          <w:sz w:val="22"/>
        </w:rPr>
        <w:t xml:space="preserve"> </w:t>
      </w:r>
      <w:r>
        <w:rPr>
          <w:rFonts w:ascii="Comic Sans MS" w:eastAsia="Comic Sans MS" w:hAnsi="Comic Sans MS" w:cs="Comic Sans MS"/>
          <w:sz w:val="22"/>
        </w:rPr>
        <w:t>Progress Report Grades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were utilized to identify students performing below 72%</w:t>
      </w:r>
    </w:p>
    <w:p w14:paraId="5ED6A539" w14:textId="54D3A70C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Student goal setting and individual action plan were </w:t>
      </w:r>
      <w:r w:rsidR="0023726E">
        <w:rPr>
          <w:rFonts w:ascii="Comic Sans MS" w:eastAsia="Comic Sans MS" w:hAnsi="Comic Sans MS" w:cs="Comic Sans MS"/>
          <w:sz w:val="22"/>
        </w:rPr>
        <w:t>assessed to see if students met their goals and revised based on their report card grades.</w:t>
      </w:r>
    </w:p>
    <w:p w14:paraId="10138012" w14:textId="3CFC313A" w:rsidR="004F7AA0" w:rsidRPr="00B873F9" w:rsidRDefault="0023726E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 posting for 8 after school positions (Grades 1-7) went out and to date only 2 teachers applied.  This is a major concern because the after school programs were how we going to provide the tier 3 students with the focused intervention support they need.</w:t>
      </w:r>
    </w:p>
    <w:p w14:paraId="571A997A" w14:textId="77777777" w:rsidR="00763CE3" w:rsidRPr="00B873F9" w:rsidRDefault="00763CE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D314900" w14:textId="77777777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1928EC74" w14:textId="0D0E0061" w:rsidR="00B873F9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Unit Assessments/Benchmark Results (including Assessment Portfolio results):</w:t>
      </w:r>
      <w:r w:rsidR="00070996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623A7AF3" w14:textId="5203D2D0" w:rsidR="00714AD6" w:rsidRDefault="0007099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Results were not discussed at this meeting</w:t>
      </w:r>
    </w:p>
    <w:p w14:paraId="0BAFDA53" w14:textId="1F0EFF59" w:rsidR="00B873F9" w:rsidRDefault="0023726E" w:rsidP="00B873F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Student failure rates were reviewed (50-64)</w:t>
      </w:r>
      <w:r w:rsidR="00465F06">
        <w:rPr>
          <w:rFonts w:ascii="Comic Sans MS" w:eastAsia="Comic Sans MS" w:hAnsi="Comic Sans MS" w:cs="Comic Sans MS"/>
          <w:sz w:val="22"/>
        </w:rPr>
        <w:t xml:space="preserve"> – student/teacher trends were identified and address in greater detail school-wide and during common planning time.</w:t>
      </w:r>
    </w:p>
    <w:p w14:paraId="1D66B953" w14:textId="7A25275F" w:rsidR="00465F06" w:rsidRPr="00B873F9" w:rsidRDefault="00465F06" w:rsidP="00B873F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Teachers had to identify the root cause(s) and ensure that it was addressed during the student goal setting and individual student action plans. </w:t>
      </w:r>
    </w:p>
    <w:p w14:paraId="321060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7D0012B" w14:textId="77777777" w:rsidR="00587A0F" w:rsidRPr="00B873F9" w:rsidRDefault="00587A0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88B3CE7" w14:textId="0A272137" w:rsidR="00714AD6" w:rsidRPr="00B873F9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Grade level planning remains difficult in grades 3-7 because there is only one content area teacher per grade level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0D7E9E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70996"/>
    <w:rsid w:val="000A31F7"/>
    <w:rsid w:val="000D7E9E"/>
    <w:rsid w:val="00104D50"/>
    <w:rsid w:val="00192759"/>
    <w:rsid w:val="001A59EE"/>
    <w:rsid w:val="001D1B03"/>
    <w:rsid w:val="00222EEB"/>
    <w:rsid w:val="0023726E"/>
    <w:rsid w:val="002F4F6B"/>
    <w:rsid w:val="003E69A5"/>
    <w:rsid w:val="00416D76"/>
    <w:rsid w:val="00465F06"/>
    <w:rsid w:val="004F54FC"/>
    <w:rsid w:val="004F7AA0"/>
    <w:rsid w:val="00504AEA"/>
    <w:rsid w:val="00516420"/>
    <w:rsid w:val="0058621B"/>
    <w:rsid w:val="00587A0F"/>
    <w:rsid w:val="00694A58"/>
    <w:rsid w:val="006B1ED6"/>
    <w:rsid w:val="00714AD6"/>
    <w:rsid w:val="00742E82"/>
    <w:rsid w:val="00763CE3"/>
    <w:rsid w:val="007651B3"/>
    <w:rsid w:val="00770C2A"/>
    <w:rsid w:val="00790DEF"/>
    <w:rsid w:val="007E358A"/>
    <w:rsid w:val="007F0397"/>
    <w:rsid w:val="009807D3"/>
    <w:rsid w:val="009E082B"/>
    <w:rsid w:val="00A57708"/>
    <w:rsid w:val="00B873F9"/>
    <w:rsid w:val="00BA52B2"/>
    <w:rsid w:val="00BB673A"/>
    <w:rsid w:val="00C10EEC"/>
    <w:rsid w:val="00C41740"/>
    <w:rsid w:val="00C9640C"/>
    <w:rsid w:val="00D743A6"/>
    <w:rsid w:val="00DC24CB"/>
    <w:rsid w:val="00E134D8"/>
    <w:rsid w:val="00E97D0C"/>
    <w:rsid w:val="00F27DAE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December 2018.docx</DocumentName>
    <TestProp xmlns="efc1e0c0-144c-41f7-924e-484fd2d2fb43">Test Property</TestProp>
    <PlanId xmlns="efc1e0c0-144c-41f7-924e-484fd2d2fb43">11689</Plan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B816C-9441-41DC-A716-C9E010F31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F1A43-E50E-4BB6-86AB-31655BE870F0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customXml/itemProps3.xml><?xml version="1.0" encoding="utf-8"?>
<ds:datastoreItem xmlns:ds="http://schemas.openxmlformats.org/officeDocument/2006/customXml" ds:itemID="{8BDD65BE-AE6A-4465-A37D-AABC4A7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2020-05-19T19:38:00Z</cp:lastPrinted>
  <dcterms:created xsi:type="dcterms:W3CDTF">2020-06-16T18:35:00Z</dcterms:created>
  <dcterms:modified xsi:type="dcterms:W3CDTF">2020-06-16T18:35:00Z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